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…..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3106CE7F" w:rsidR="00372E35" w:rsidRPr="00222C9E" w:rsidRDefault="00372E35" w:rsidP="00F4796D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F4796D" w:rsidRPr="00F4796D">
        <w:rPr>
          <w:rFonts w:ascii="Arial" w:hAnsi="Arial" w:cs="Arial"/>
          <w:sz w:val="20"/>
          <w:szCs w:val="20"/>
        </w:rPr>
        <w:t>Servicio de seguimiento, emisión y elaboración</w:t>
      </w:r>
      <w:r w:rsidR="00F4796D">
        <w:rPr>
          <w:rFonts w:ascii="Arial" w:hAnsi="Arial" w:cs="Arial"/>
          <w:sz w:val="20"/>
          <w:szCs w:val="20"/>
        </w:rPr>
        <w:t xml:space="preserve"> </w:t>
      </w:r>
      <w:r w:rsidR="00F4796D" w:rsidRPr="00F4796D">
        <w:rPr>
          <w:rFonts w:ascii="Arial" w:hAnsi="Arial" w:cs="Arial"/>
          <w:sz w:val="20"/>
          <w:szCs w:val="20"/>
        </w:rPr>
        <w:t>de documentos administrativos</w:t>
      </w:r>
    </w:p>
    <w:p w14:paraId="27F19235" w14:textId="2F1BC701" w:rsidR="00372E35" w:rsidRPr="00222C9E" w:rsidRDefault="00222C9E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1ra.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E8277B" w14:textId="77777777" w:rsidR="00222C9E" w:rsidRPr="00222C9E" w:rsidRDefault="00222C9E" w:rsidP="00222C9E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 de seguimiento, emisión y elaboración</w:t>
            </w:r>
          </w:p>
          <w:p w14:paraId="612BDCAE" w14:textId="223F7433" w:rsidR="00372E35" w:rsidRPr="00222C9E" w:rsidRDefault="00222C9E" w:rsidP="00222C9E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de documentos administrativos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622DE1AE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que acreditan lo requerido en numeral 1</w:t>
      </w:r>
      <w:r w:rsidR="00F4796D">
        <w:rPr>
          <w:rFonts w:ascii="Arial" w:hAnsi="Arial" w:cs="Arial"/>
          <w:sz w:val="20"/>
          <w:szCs w:val="20"/>
        </w:rPr>
        <w:t>4</w:t>
      </w:r>
      <w:r w:rsidRPr="00222C9E">
        <w:rPr>
          <w:rFonts w:ascii="Arial" w:hAnsi="Arial" w:cs="Arial"/>
          <w:sz w:val="20"/>
          <w:szCs w:val="20"/>
        </w:rPr>
        <w:t xml:space="preserve"> “Requisitos del proveedor” de los Términos de Referencia.</w:t>
      </w:r>
    </w:p>
    <w:p w14:paraId="7D04A805" w14:textId="77777777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Declaración jurada del postor.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5</cp:revision>
  <cp:lastPrinted>2024-02-28T21:23:00Z</cp:lastPrinted>
  <dcterms:created xsi:type="dcterms:W3CDTF">2024-03-06T13:58:00Z</dcterms:created>
  <dcterms:modified xsi:type="dcterms:W3CDTF">2024-03-06T14:19:00Z</dcterms:modified>
</cp:coreProperties>
</file>